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FB1" w:rsidRDefault="002D5FB1" w:rsidP="002D5FB1">
      <w:pPr>
        <w:tabs>
          <w:tab w:val="left" w:pos="1665"/>
        </w:tabs>
        <w:jc w:val="center"/>
        <w:rPr>
          <w:rFonts w:ascii="Times New Roman" w:hAnsi="Times New Roman" w:cs="Times New Roman"/>
          <w:b/>
          <w:sz w:val="24"/>
          <w:szCs w:val="24"/>
          <w:u w:val="single"/>
        </w:rPr>
      </w:pPr>
      <w:r>
        <w:rPr>
          <w:rFonts w:ascii="Times New Roman" w:hAnsi="Times New Roman" w:cs="Times New Roman"/>
          <w:b/>
          <w:sz w:val="24"/>
          <w:szCs w:val="24"/>
          <w:u w:val="single"/>
        </w:rPr>
        <w:t>DOKTORA/SANATTA YETERLİK TEZ TES</w:t>
      </w:r>
      <w:r w:rsidRPr="003D368B">
        <w:rPr>
          <w:rFonts w:ascii="Times New Roman" w:hAnsi="Times New Roman" w:cs="Times New Roman"/>
          <w:b/>
          <w:sz w:val="24"/>
          <w:szCs w:val="24"/>
          <w:u w:val="single"/>
        </w:rPr>
        <w:t>LİMLERİNDE DİKKAT EDİLMESİ GEREKEN HUSUSLAR</w:t>
      </w:r>
    </w:p>
    <w:p w:rsidR="001013ED" w:rsidRPr="003D368B" w:rsidRDefault="001013ED" w:rsidP="001013ED">
      <w:pPr>
        <w:rPr>
          <w:rFonts w:ascii="Times New Roman" w:hAnsi="Times New Roman" w:cs="Times New Roman"/>
          <w:b/>
          <w:sz w:val="24"/>
          <w:szCs w:val="24"/>
          <w:u w:val="single"/>
        </w:rPr>
      </w:pPr>
      <w:r w:rsidRPr="00B85AB3">
        <w:rPr>
          <w:rFonts w:ascii="Times New Roman" w:hAnsi="Times New Roman" w:cs="Times New Roman"/>
          <w:sz w:val="24"/>
          <w:szCs w:val="24"/>
        </w:rPr>
        <w:t xml:space="preserve">Akademik takvimde belirtilen </w:t>
      </w:r>
      <w:hyperlink r:id="rId5" w:history="1">
        <w:r w:rsidRPr="00B85AB3">
          <w:rPr>
            <w:rStyle w:val="Kpr"/>
            <w:rFonts w:ascii="Times New Roman" w:hAnsi="Times New Roman" w:cs="Times New Roman"/>
            <w:sz w:val="24"/>
            <w:szCs w:val="24"/>
          </w:rPr>
          <w:t>https://lisansustu.beykent.edu.tr/akademik-takvim</w:t>
        </w:r>
      </w:hyperlink>
      <w:r w:rsidRPr="00B85AB3">
        <w:rPr>
          <w:rFonts w:ascii="Times New Roman" w:hAnsi="Times New Roman" w:cs="Times New Roman"/>
          <w:sz w:val="24"/>
          <w:szCs w:val="24"/>
        </w:rPr>
        <w:t xml:space="preserve">  (</w:t>
      </w:r>
      <w:r w:rsidRPr="00B85AB3">
        <w:rPr>
          <w:rFonts w:ascii="Times New Roman" w:hAnsi="Times New Roman" w:cs="Times New Roman"/>
          <w:color w:val="3F3F3F"/>
          <w:sz w:val="24"/>
          <w:szCs w:val="24"/>
        </w:rPr>
        <w:t>Tez ve Proje Aşamasındaki Öğrencilerin Danışman Onaylarını Almaları İçin Son Tarih) tarih içerisinde danışman onayları alınarak yine akademik takvimde belirtilen (</w:t>
      </w:r>
      <w:r>
        <w:rPr>
          <w:rFonts w:ascii="Times New Roman" w:hAnsi="Times New Roman" w:cs="Times New Roman"/>
          <w:color w:val="3F3F3F"/>
          <w:sz w:val="24"/>
          <w:szCs w:val="24"/>
          <w:shd w:val="clear" w:color="auto" w:fill="FFFFFF"/>
        </w:rPr>
        <w:t xml:space="preserve">Tez </w:t>
      </w:r>
      <w:r w:rsidRPr="00B85AB3">
        <w:rPr>
          <w:rFonts w:ascii="Times New Roman" w:hAnsi="Times New Roman" w:cs="Times New Roman"/>
          <w:color w:val="3F3F3F"/>
          <w:sz w:val="24"/>
          <w:szCs w:val="24"/>
          <w:shd w:val="clear" w:color="auto" w:fill="FFFFFF"/>
        </w:rPr>
        <w:t xml:space="preserve">Aşamasındaki Öğrencilerin </w:t>
      </w:r>
      <w:r>
        <w:rPr>
          <w:rFonts w:ascii="Times New Roman" w:hAnsi="Times New Roman" w:cs="Times New Roman"/>
          <w:color w:val="3F3F3F"/>
          <w:sz w:val="24"/>
          <w:szCs w:val="24"/>
          <w:shd w:val="clear" w:color="auto" w:fill="FFFFFF"/>
        </w:rPr>
        <w:t xml:space="preserve">Tezlerini </w:t>
      </w:r>
      <w:r w:rsidRPr="00B85AB3">
        <w:rPr>
          <w:rFonts w:ascii="Times New Roman" w:hAnsi="Times New Roman" w:cs="Times New Roman"/>
          <w:color w:val="3F3F3F"/>
          <w:sz w:val="24"/>
          <w:szCs w:val="24"/>
          <w:shd w:val="clear" w:color="auto" w:fill="FFFFFF"/>
        </w:rPr>
        <w:t>Teslim Etmeleri için Son Tarih) tarihte teslimlerin gerçekleşmesi gerekmektedir.</w:t>
      </w:r>
    </w:p>
    <w:p w:rsidR="002D5FB1" w:rsidRPr="003D368B" w:rsidRDefault="002D5FB1" w:rsidP="002D5FB1">
      <w:pPr>
        <w:pStyle w:val="ListeParagraf"/>
        <w:tabs>
          <w:tab w:val="left" w:pos="1665"/>
        </w:tabs>
        <w:ind w:left="1320"/>
        <w:rPr>
          <w:rFonts w:ascii="Times New Roman" w:hAnsi="Times New Roman" w:cs="Times New Roman"/>
          <w:b/>
          <w:sz w:val="24"/>
          <w:szCs w:val="24"/>
        </w:rPr>
      </w:pPr>
    </w:p>
    <w:p w:rsidR="002D5FB1" w:rsidRDefault="002D5FB1" w:rsidP="002D5FB1">
      <w:pPr>
        <w:pStyle w:val="ListeParagraf"/>
        <w:numPr>
          <w:ilvl w:val="0"/>
          <w:numId w:val="1"/>
        </w:numPr>
        <w:tabs>
          <w:tab w:val="left" w:pos="1665"/>
        </w:tabs>
        <w:rPr>
          <w:rFonts w:ascii="Times New Roman" w:hAnsi="Times New Roman" w:cs="Times New Roman"/>
          <w:b/>
          <w:sz w:val="24"/>
          <w:szCs w:val="24"/>
          <w:u w:val="single"/>
        </w:rPr>
      </w:pPr>
      <w:r w:rsidRPr="00002C57">
        <w:rPr>
          <w:rFonts w:ascii="Times New Roman" w:hAnsi="Times New Roman" w:cs="Times New Roman"/>
          <w:b/>
          <w:sz w:val="24"/>
          <w:szCs w:val="24"/>
          <w:u w:val="single"/>
        </w:rPr>
        <w:t>SAVUNMA ÖNCESİ</w:t>
      </w:r>
    </w:p>
    <w:p w:rsidR="00292440" w:rsidRPr="004748B0" w:rsidRDefault="00B84071" w:rsidP="00292440">
      <w:pPr>
        <w:pStyle w:val="ListeParagraf"/>
        <w:numPr>
          <w:ilvl w:val="0"/>
          <w:numId w:val="2"/>
        </w:numPr>
        <w:tabs>
          <w:tab w:val="left" w:pos="1665"/>
        </w:tabs>
        <w:rPr>
          <w:rFonts w:ascii="Times New Roman" w:hAnsi="Times New Roman" w:cs="Times New Roman"/>
          <w:sz w:val="24"/>
          <w:szCs w:val="24"/>
        </w:rPr>
      </w:pPr>
      <w:hyperlink r:id="rId6" w:history="1">
        <w:r w:rsidR="002D5FB1" w:rsidRPr="00B84071">
          <w:rPr>
            <w:rStyle w:val="Kpr"/>
            <w:rFonts w:ascii="Times New Roman" w:hAnsi="Times New Roman" w:cs="Times New Roman"/>
            <w:sz w:val="24"/>
            <w:szCs w:val="24"/>
          </w:rPr>
          <w:t>Doktora/Sanatta Yeterlik Tez Savunma İstek Formu</w:t>
        </w:r>
      </w:hyperlink>
      <w:r w:rsidR="002D5FB1" w:rsidRPr="004748B0">
        <w:rPr>
          <w:rFonts w:ascii="Times New Roman" w:hAnsi="Times New Roman" w:cs="Times New Roman"/>
          <w:sz w:val="24"/>
          <w:szCs w:val="24"/>
        </w:rPr>
        <w:t xml:space="preserve"> (Anabilim/</w:t>
      </w:r>
      <w:proofErr w:type="spellStart"/>
      <w:r w:rsidR="002D5FB1" w:rsidRPr="004748B0">
        <w:rPr>
          <w:rFonts w:ascii="Times New Roman" w:hAnsi="Times New Roman" w:cs="Times New Roman"/>
          <w:sz w:val="24"/>
          <w:szCs w:val="24"/>
        </w:rPr>
        <w:t>Anasanat</w:t>
      </w:r>
      <w:proofErr w:type="spellEnd"/>
      <w:r w:rsidR="002D5FB1" w:rsidRPr="004748B0">
        <w:rPr>
          <w:rFonts w:ascii="Times New Roman" w:hAnsi="Times New Roman" w:cs="Times New Roman"/>
          <w:sz w:val="24"/>
          <w:szCs w:val="24"/>
        </w:rPr>
        <w:t xml:space="preserve"> Dalı Başkanı ve Danışman İmzalı)</w:t>
      </w:r>
    </w:p>
    <w:p w:rsidR="002D5FB1" w:rsidRPr="004748B0" w:rsidRDefault="002D5FB1" w:rsidP="00292440">
      <w:pPr>
        <w:pStyle w:val="ListeParagraf"/>
        <w:numPr>
          <w:ilvl w:val="0"/>
          <w:numId w:val="2"/>
        </w:numPr>
        <w:tabs>
          <w:tab w:val="left" w:pos="1665"/>
        </w:tabs>
        <w:rPr>
          <w:rFonts w:ascii="Times New Roman" w:hAnsi="Times New Roman" w:cs="Times New Roman"/>
          <w:sz w:val="24"/>
          <w:szCs w:val="24"/>
        </w:rPr>
      </w:pPr>
      <w:r w:rsidRPr="004748B0">
        <w:rPr>
          <w:rFonts w:ascii="Times New Roman" w:hAnsi="Times New Roman" w:cs="Times New Roman"/>
          <w:sz w:val="24"/>
          <w:szCs w:val="24"/>
        </w:rPr>
        <w:t xml:space="preserve">Spiralli Tez </w:t>
      </w:r>
      <w:r w:rsidR="00292440" w:rsidRPr="004748B0">
        <w:rPr>
          <w:rFonts w:ascii="Times New Roman" w:hAnsi="Times New Roman" w:cs="Times New Roman"/>
          <w:sz w:val="24"/>
          <w:szCs w:val="24"/>
        </w:rPr>
        <w:t>(Bir Adet)</w:t>
      </w:r>
    </w:p>
    <w:p w:rsidR="002D5FB1" w:rsidRPr="004748B0" w:rsidRDefault="00292440" w:rsidP="002D5FB1">
      <w:pPr>
        <w:pStyle w:val="ListeParagraf"/>
        <w:numPr>
          <w:ilvl w:val="0"/>
          <w:numId w:val="2"/>
        </w:numPr>
        <w:tabs>
          <w:tab w:val="left" w:pos="1665"/>
        </w:tabs>
        <w:rPr>
          <w:rFonts w:ascii="Times New Roman" w:hAnsi="Times New Roman" w:cs="Times New Roman"/>
          <w:sz w:val="24"/>
          <w:szCs w:val="24"/>
        </w:rPr>
      </w:pPr>
      <w:r w:rsidRPr="004748B0">
        <w:rPr>
          <w:rFonts w:ascii="Times New Roman" w:hAnsi="Times New Roman" w:cs="Times New Roman"/>
          <w:sz w:val="24"/>
          <w:szCs w:val="24"/>
        </w:rPr>
        <w:t>Bir (</w:t>
      </w:r>
      <w:r w:rsidR="002D5FB1" w:rsidRPr="004748B0">
        <w:rPr>
          <w:rFonts w:ascii="Times New Roman" w:hAnsi="Times New Roman" w:cs="Times New Roman"/>
          <w:sz w:val="24"/>
          <w:szCs w:val="24"/>
        </w:rPr>
        <w:t>1</w:t>
      </w:r>
      <w:r w:rsidRPr="004748B0">
        <w:rPr>
          <w:rFonts w:ascii="Times New Roman" w:hAnsi="Times New Roman" w:cs="Times New Roman"/>
          <w:sz w:val="24"/>
          <w:szCs w:val="24"/>
        </w:rPr>
        <w:t>)</w:t>
      </w:r>
      <w:r w:rsidR="002D5FB1" w:rsidRPr="004748B0">
        <w:rPr>
          <w:rFonts w:ascii="Times New Roman" w:hAnsi="Times New Roman" w:cs="Times New Roman"/>
          <w:sz w:val="24"/>
          <w:szCs w:val="24"/>
        </w:rPr>
        <w:t xml:space="preserve"> adet </w:t>
      </w:r>
      <w:proofErr w:type="spellStart"/>
      <w:r w:rsidR="002D5FB1" w:rsidRPr="004748B0">
        <w:rPr>
          <w:rFonts w:ascii="Times New Roman" w:hAnsi="Times New Roman" w:cs="Times New Roman"/>
          <w:sz w:val="24"/>
          <w:szCs w:val="24"/>
        </w:rPr>
        <w:t>pdf</w:t>
      </w:r>
      <w:proofErr w:type="spellEnd"/>
      <w:r w:rsidR="002D5FB1" w:rsidRPr="004748B0">
        <w:rPr>
          <w:rFonts w:ascii="Times New Roman" w:hAnsi="Times New Roman" w:cs="Times New Roman"/>
          <w:sz w:val="24"/>
          <w:szCs w:val="24"/>
        </w:rPr>
        <w:t xml:space="preserve"> CD (Sanatta Yeterlik programı öğrencileri ayrıca filmlerini kartvizit bellek olarak teslim etmelidir.)</w:t>
      </w:r>
    </w:p>
    <w:p w:rsidR="002D5FB1" w:rsidRPr="004748B0" w:rsidRDefault="002D5FB1" w:rsidP="002D5FB1">
      <w:pPr>
        <w:pStyle w:val="ListeParagraf"/>
        <w:numPr>
          <w:ilvl w:val="0"/>
          <w:numId w:val="2"/>
        </w:numPr>
        <w:tabs>
          <w:tab w:val="left" w:pos="1665"/>
        </w:tabs>
        <w:rPr>
          <w:rFonts w:ascii="Times New Roman" w:hAnsi="Times New Roman" w:cs="Times New Roman"/>
          <w:sz w:val="24"/>
          <w:szCs w:val="24"/>
        </w:rPr>
      </w:pPr>
      <w:proofErr w:type="spellStart"/>
      <w:r w:rsidRPr="004748B0">
        <w:rPr>
          <w:rFonts w:ascii="Times New Roman" w:hAnsi="Times New Roman" w:cs="Times New Roman"/>
          <w:sz w:val="24"/>
          <w:szCs w:val="24"/>
        </w:rPr>
        <w:t>Turnitin</w:t>
      </w:r>
      <w:proofErr w:type="spellEnd"/>
      <w:r w:rsidRPr="004748B0">
        <w:rPr>
          <w:rFonts w:ascii="Times New Roman" w:hAnsi="Times New Roman" w:cs="Times New Roman"/>
          <w:sz w:val="24"/>
          <w:szCs w:val="24"/>
        </w:rPr>
        <w:t xml:space="preserve"> Raporu (Danışman İmzalı)</w:t>
      </w:r>
    </w:p>
    <w:p w:rsidR="002D5FB1" w:rsidRPr="004748B0" w:rsidRDefault="002D5FB1" w:rsidP="002D5FB1">
      <w:pPr>
        <w:pStyle w:val="ListeParagraf"/>
        <w:tabs>
          <w:tab w:val="left" w:pos="1665"/>
        </w:tabs>
        <w:ind w:left="1260"/>
        <w:rPr>
          <w:rFonts w:ascii="Times New Roman" w:hAnsi="Times New Roman" w:cs="Times New Roman"/>
          <w:b/>
          <w:sz w:val="24"/>
          <w:szCs w:val="24"/>
        </w:rPr>
      </w:pPr>
      <w:r w:rsidRPr="004748B0">
        <w:rPr>
          <w:rFonts w:ascii="Times New Roman" w:hAnsi="Times New Roman" w:cs="Times New Roman"/>
          <w:sz w:val="24"/>
          <w:szCs w:val="24"/>
        </w:rPr>
        <w:t>-Benzerlik oranının en fazla %20, tek kaynak benzerlik oranının en fazla %5 olması gerekmektedir.</w:t>
      </w:r>
    </w:p>
    <w:p w:rsidR="002D5FB1" w:rsidRPr="004748B0" w:rsidRDefault="00B84071" w:rsidP="002D5FB1">
      <w:pPr>
        <w:pStyle w:val="ListeParagraf"/>
        <w:numPr>
          <w:ilvl w:val="0"/>
          <w:numId w:val="2"/>
        </w:numPr>
        <w:tabs>
          <w:tab w:val="left" w:pos="1665"/>
        </w:tabs>
        <w:rPr>
          <w:rFonts w:ascii="Times New Roman" w:hAnsi="Times New Roman" w:cs="Times New Roman"/>
          <w:sz w:val="24"/>
          <w:szCs w:val="24"/>
        </w:rPr>
      </w:pPr>
      <w:hyperlink r:id="rId7" w:history="1">
        <w:r w:rsidR="002D5FB1" w:rsidRPr="00B84071">
          <w:rPr>
            <w:rStyle w:val="Kpr"/>
            <w:rFonts w:ascii="Times New Roman" w:hAnsi="Times New Roman" w:cs="Times New Roman"/>
            <w:sz w:val="24"/>
            <w:szCs w:val="24"/>
          </w:rPr>
          <w:t>Orijinallik Raporu</w:t>
        </w:r>
      </w:hyperlink>
      <w:r w:rsidR="002D5FB1" w:rsidRPr="004748B0">
        <w:rPr>
          <w:rFonts w:ascii="Times New Roman" w:hAnsi="Times New Roman" w:cs="Times New Roman"/>
          <w:sz w:val="24"/>
          <w:szCs w:val="24"/>
        </w:rPr>
        <w:t xml:space="preserve"> (Danışman İmzalı)</w:t>
      </w:r>
    </w:p>
    <w:p w:rsidR="002D5FB1" w:rsidRPr="004748B0" w:rsidRDefault="002D5FB1" w:rsidP="002D5FB1">
      <w:pPr>
        <w:tabs>
          <w:tab w:val="left" w:pos="1665"/>
        </w:tabs>
        <w:jc w:val="both"/>
        <w:rPr>
          <w:rFonts w:ascii="Times New Roman" w:hAnsi="Times New Roman" w:cs="Times New Roman"/>
          <w:sz w:val="24"/>
          <w:szCs w:val="24"/>
        </w:rPr>
      </w:pPr>
      <w:r w:rsidRPr="004748B0">
        <w:rPr>
          <w:rFonts w:ascii="Times New Roman" w:hAnsi="Times New Roman" w:cs="Times New Roman"/>
          <w:b/>
          <w:sz w:val="44"/>
          <w:szCs w:val="44"/>
        </w:rPr>
        <w:t>*</w:t>
      </w:r>
      <w:r w:rsidRPr="004748B0">
        <w:rPr>
          <w:rFonts w:ascii="Times New Roman" w:hAnsi="Times New Roman" w:cs="Times New Roman"/>
          <w:color w:val="000000"/>
          <w:sz w:val="24"/>
          <w:szCs w:val="24"/>
        </w:rPr>
        <w:t>Doktora öğrencisinin tez savunma sınavına girebilmesi için, tezi ile ilgili, ilk yazarının kendisinin olduğu en az bir makalesini, ulusal veya uluslararası hakemli bir dergide yayımlaması veya yayıma kabul yazısını enstitü yönetim kuruluna sunması gerekir. Tez danışmanları bu yayında ortak yazar olarak yer alabilir. İlgili yayında, Üniversitenin adının geçmesi şartı aranır.</w:t>
      </w:r>
    </w:p>
    <w:p w:rsidR="002D5FB1" w:rsidRPr="004748B0" w:rsidRDefault="002D5FB1" w:rsidP="002D5FB1">
      <w:pPr>
        <w:tabs>
          <w:tab w:val="left" w:pos="1665"/>
        </w:tabs>
        <w:jc w:val="both"/>
        <w:rPr>
          <w:rFonts w:ascii="Times New Roman" w:hAnsi="Times New Roman" w:cs="Times New Roman"/>
          <w:sz w:val="24"/>
          <w:szCs w:val="24"/>
        </w:rPr>
      </w:pPr>
      <w:proofErr w:type="gramStart"/>
      <w:r w:rsidRPr="004748B0">
        <w:rPr>
          <w:rFonts w:ascii="Times New Roman" w:hAnsi="Times New Roman" w:cs="Times New Roman"/>
          <w:b/>
          <w:sz w:val="44"/>
          <w:szCs w:val="44"/>
        </w:rPr>
        <w:t>*</w:t>
      </w:r>
      <w:r w:rsidRPr="004748B0">
        <w:rPr>
          <w:rFonts w:ascii="Times New Roman" w:hAnsi="Times New Roman" w:cs="Times New Roman"/>
          <w:color w:val="000000"/>
          <w:sz w:val="24"/>
          <w:szCs w:val="24"/>
        </w:rPr>
        <w:t>Sanatta yeterlik programlarında kayıtlı öğrencilerin, tez savunma sınavına girebilmeleri için, tezi/yeterlik çalışması ile ilgili, ilk yazarının kendisi olduğu en az bir adet makalesinin ulusal veya uluslararası hakemli bir dergide yayımlanmış/yayıma kabul edilmiş olması veya kişisel bir etkinlik (dinleti, performans, sergi, defile, </w:t>
      </w:r>
      <w:proofErr w:type="spellStart"/>
      <w:r w:rsidRPr="004748B0">
        <w:rPr>
          <w:rFonts w:ascii="Times New Roman" w:hAnsi="Times New Roman" w:cs="Times New Roman"/>
          <w:color w:val="000000"/>
          <w:sz w:val="24"/>
          <w:szCs w:val="24"/>
        </w:rPr>
        <w:t>çalıştay</w:t>
      </w:r>
      <w:proofErr w:type="spellEnd"/>
      <w:r w:rsidRPr="004748B0">
        <w:rPr>
          <w:rFonts w:ascii="Times New Roman" w:hAnsi="Times New Roman" w:cs="Times New Roman"/>
          <w:color w:val="000000"/>
          <w:sz w:val="24"/>
          <w:szCs w:val="24"/>
        </w:rPr>
        <w:t>, proje uygulamaları gibi) yapmış olması ön şart olarak aranır. </w:t>
      </w:r>
      <w:proofErr w:type="gramEnd"/>
      <w:r w:rsidRPr="004748B0">
        <w:rPr>
          <w:rFonts w:ascii="Times New Roman" w:hAnsi="Times New Roman" w:cs="Times New Roman"/>
          <w:color w:val="000000"/>
          <w:sz w:val="24"/>
          <w:szCs w:val="24"/>
        </w:rPr>
        <w:t>Söz konusu yayında tez danışmanları ortak yazar olarak yer alabilir. İlgili yayında, Üniversitenin adının geçmesi şartı aranır.</w:t>
      </w:r>
    </w:p>
    <w:p w:rsidR="002D5FB1" w:rsidRPr="004748B0" w:rsidRDefault="002D5FB1" w:rsidP="002D5FB1">
      <w:pPr>
        <w:tabs>
          <w:tab w:val="left" w:pos="1665"/>
        </w:tabs>
        <w:rPr>
          <w:rFonts w:ascii="Times New Roman" w:hAnsi="Times New Roman" w:cs="Times New Roman"/>
          <w:sz w:val="24"/>
          <w:szCs w:val="24"/>
        </w:rPr>
      </w:pPr>
      <w:r w:rsidRPr="004748B0">
        <w:rPr>
          <w:rFonts w:ascii="Times New Roman" w:hAnsi="Times New Roman" w:cs="Times New Roman"/>
          <w:sz w:val="24"/>
          <w:szCs w:val="24"/>
        </w:rPr>
        <w:t xml:space="preserve">-Tezinin ilk halini teslim eden öğrenciler teslim ettikleri tarih itibariyle en erken 10 gün sonra olmak üzere </w:t>
      </w:r>
      <w:r w:rsidR="00292440" w:rsidRPr="004748B0">
        <w:rPr>
          <w:rFonts w:ascii="Times New Roman" w:hAnsi="Times New Roman" w:cs="Times New Roman"/>
          <w:sz w:val="24"/>
          <w:szCs w:val="24"/>
        </w:rPr>
        <w:t>bir (</w:t>
      </w:r>
      <w:r w:rsidRPr="004748B0">
        <w:rPr>
          <w:rFonts w:ascii="Times New Roman" w:hAnsi="Times New Roman" w:cs="Times New Roman"/>
          <w:sz w:val="24"/>
          <w:szCs w:val="24"/>
        </w:rPr>
        <w:t>1</w:t>
      </w:r>
      <w:r w:rsidR="00292440" w:rsidRPr="004748B0">
        <w:rPr>
          <w:rFonts w:ascii="Times New Roman" w:hAnsi="Times New Roman" w:cs="Times New Roman"/>
          <w:sz w:val="24"/>
          <w:szCs w:val="24"/>
        </w:rPr>
        <w:t>)</w:t>
      </w:r>
      <w:r w:rsidRPr="004748B0">
        <w:rPr>
          <w:rFonts w:ascii="Times New Roman" w:hAnsi="Times New Roman" w:cs="Times New Roman"/>
          <w:sz w:val="24"/>
          <w:szCs w:val="24"/>
        </w:rPr>
        <w:t xml:space="preserve"> ay içerisinde savunmaya girmelidir.</w:t>
      </w:r>
    </w:p>
    <w:p w:rsidR="002D5FB1" w:rsidRPr="004748B0" w:rsidRDefault="002D5FB1" w:rsidP="002D5FB1">
      <w:pPr>
        <w:tabs>
          <w:tab w:val="left" w:pos="1665"/>
        </w:tabs>
        <w:rPr>
          <w:rFonts w:ascii="Times New Roman" w:hAnsi="Times New Roman" w:cs="Times New Roman"/>
          <w:sz w:val="24"/>
          <w:szCs w:val="24"/>
        </w:rPr>
      </w:pPr>
      <w:r w:rsidRPr="004748B0">
        <w:rPr>
          <w:rFonts w:ascii="Times New Roman" w:hAnsi="Times New Roman" w:cs="Times New Roman"/>
          <w:sz w:val="24"/>
          <w:szCs w:val="24"/>
        </w:rPr>
        <w:t>-Savunma tarihinden en geç 10 gün önce savunma gün, saat ve jüri iletişim bilgile</w:t>
      </w:r>
      <w:r w:rsidR="00292440" w:rsidRPr="004748B0">
        <w:rPr>
          <w:rFonts w:ascii="Times New Roman" w:hAnsi="Times New Roman" w:cs="Times New Roman"/>
          <w:sz w:val="24"/>
          <w:szCs w:val="24"/>
        </w:rPr>
        <w:t>rini</w:t>
      </w:r>
      <w:r w:rsidRPr="004748B0">
        <w:rPr>
          <w:rFonts w:ascii="Times New Roman" w:hAnsi="Times New Roman" w:cs="Times New Roman"/>
          <w:sz w:val="24"/>
          <w:szCs w:val="24"/>
        </w:rPr>
        <w:t xml:space="preserve"> içeren sekreterliğine mail iletilmesi gerekmektedir </w:t>
      </w:r>
      <w:hyperlink r:id="rId8" w:history="1">
        <w:r w:rsidRPr="004748B0">
          <w:rPr>
            <w:rStyle w:val="Kpr"/>
            <w:rFonts w:ascii="Times New Roman" w:hAnsi="Times New Roman" w:cs="Times New Roman"/>
            <w:sz w:val="24"/>
            <w:szCs w:val="24"/>
          </w:rPr>
          <w:t>leesekreterlik@beykent.edu.tr</w:t>
        </w:r>
      </w:hyperlink>
      <w:r w:rsidRPr="004748B0">
        <w:rPr>
          <w:rFonts w:ascii="Times New Roman" w:hAnsi="Times New Roman" w:cs="Times New Roman"/>
          <w:sz w:val="24"/>
          <w:szCs w:val="24"/>
        </w:rPr>
        <w:t xml:space="preserve"> mail adresine iletilmesi gerekmektedir.</w:t>
      </w:r>
    </w:p>
    <w:p w:rsidR="002D5FB1" w:rsidRPr="004748B0" w:rsidRDefault="002D5FB1" w:rsidP="002D5FB1">
      <w:pPr>
        <w:tabs>
          <w:tab w:val="left" w:pos="1665"/>
        </w:tabs>
        <w:rPr>
          <w:rFonts w:ascii="Times New Roman" w:hAnsi="Times New Roman" w:cs="Times New Roman"/>
          <w:b/>
          <w:sz w:val="24"/>
          <w:szCs w:val="24"/>
        </w:rPr>
      </w:pPr>
      <w:r w:rsidRPr="004748B0">
        <w:rPr>
          <w:rFonts w:ascii="Times New Roman" w:hAnsi="Times New Roman" w:cs="Times New Roman"/>
          <w:sz w:val="24"/>
          <w:szCs w:val="24"/>
        </w:rPr>
        <w:t xml:space="preserve">-Savunma soncunu enstitü sekreterliğine bildirerek savunma tutanağını sekreterlikten teslim alıp jüri üyelerinin imzalarının tamamlanması gerekmektedir. Islak imzalı olarak </w:t>
      </w:r>
      <w:r w:rsidRPr="004748B0">
        <w:rPr>
          <w:rFonts w:ascii="Times New Roman" w:hAnsi="Times New Roman" w:cs="Times New Roman"/>
          <w:b/>
          <w:sz w:val="24"/>
          <w:szCs w:val="24"/>
        </w:rPr>
        <w:t xml:space="preserve">savunma sonrası </w:t>
      </w:r>
      <w:r w:rsidR="00AB6841" w:rsidRPr="004748B0">
        <w:rPr>
          <w:rFonts w:ascii="Times New Roman" w:hAnsi="Times New Roman" w:cs="Times New Roman"/>
          <w:b/>
          <w:sz w:val="24"/>
          <w:szCs w:val="24"/>
        </w:rPr>
        <w:t>üç</w:t>
      </w:r>
      <w:r w:rsidR="00292440" w:rsidRPr="004748B0">
        <w:rPr>
          <w:rFonts w:ascii="Times New Roman" w:hAnsi="Times New Roman" w:cs="Times New Roman"/>
          <w:b/>
          <w:sz w:val="24"/>
          <w:szCs w:val="24"/>
        </w:rPr>
        <w:t xml:space="preserve"> </w:t>
      </w:r>
      <w:r w:rsidRPr="004748B0">
        <w:rPr>
          <w:rFonts w:ascii="Times New Roman" w:hAnsi="Times New Roman" w:cs="Times New Roman"/>
          <w:b/>
          <w:sz w:val="24"/>
          <w:szCs w:val="24"/>
        </w:rPr>
        <w:t xml:space="preserve"> </w:t>
      </w:r>
      <w:r w:rsidR="00292440" w:rsidRPr="004748B0">
        <w:rPr>
          <w:rFonts w:ascii="Times New Roman" w:hAnsi="Times New Roman" w:cs="Times New Roman"/>
          <w:b/>
          <w:sz w:val="24"/>
          <w:szCs w:val="24"/>
        </w:rPr>
        <w:t xml:space="preserve">(3) </w:t>
      </w:r>
      <w:r w:rsidRPr="004748B0">
        <w:rPr>
          <w:rFonts w:ascii="Times New Roman" w:hAnsi="Times New Roman" w:cs="Times New Roman"/>
          <w:b/>
          <w:sz w:val="24"/>
          <w:szCs w:val="24"/>
        </w:rPr>
        <w:t>gün içerisinde</w:t>
      </w:r>
      <w:r w:rsidRPr="004748B0">
        <w:rPr>
          <w:rFonts w:ascii="Times New Roman" w:hAnsi="Times New Roman" w:cs="Times New Roman"/>
          <w:sz w:val="24"/>
          <w:szCs w:val="24"/>
        </w:rPr>
        <w:t xml:space="preserve"> enstitü sekreterliğine teslim edilmelidir.</w:t>
      </w:r>
    </w:p>
    <w:p w:rsidR="002D5FB1" w:rsidRPr="004748B0" w:rsidRDefault="002D5FB1" w:rsidP="002D5FB1">
      <w:pPr>
        <w:tabs>
          <w:tab w:val="left" w:pos="1665"/>
        </w:tabs>
        <w:rPr>
          <w:rFonts w:ascii="Times New Roman" w:hAnsi="Times New Roman" w:cs="Times New Roman"/>
          <w:sz w:val="24"/>
          <w:szCs w:val="24"/>
        </w:rPr>
      </w:pPr>
    </w:p>
    <w:p w:rsidR="00292440" w:rsidRPr="004748B0" w:rsidRDefault="00292440" w:rsidP="002D5FB1">
      <w:pPr>
        <w:tabs>
          <w:tab w:val="left" w:pos="1665"/>
        </w:tabs>
        <w:rPr>
          <w:rFonts w:ascii="Times New Roman" w:hAnsi="Times New Roman" w:cs="Times New Roman"/>
          <w:sz w:val="24"/>
          <w:szCs w:val="24"/>
        </w:rPr>
      </w:pPr>
    </w:p>
    <w:p w:rsidR="002D5FB1" w:rsidRPr="004748B0" w:rsidRDefault="002D5FB1" w:rsidP="002D5FB1">
      <w:pPr>
        <w:pStyle w:val="ListeParagraf"/>
        <w:numPr>
          <w:ilvl w:val="0"/>
          <w:numId w:val="1"/>
        </w:numPr>
        <w:tabs>
          <w:tab w:val="left" w:pos="1665"/>
        </w:tabs>
        <w:rPr>
          <w:rFonts w:ascii="Times New Roman" w:hAnsi="Times New Roman" w:cs="Times New Roman"/>
          <w:b/>
          <w:sz w:val="24"/>
          <w:szCs w:val="24"/>
          <w:u w:val="single"/>
        </w:rPr>
      </w:pPr>
      <w:r w:rsidRPr="004748B0">
        <w:rPr>
          <w:rFonts w:ascii="Times New Roman" w:hAnsi="Times New Roman" w:cs="Times New Roman"/>
          <w:b/>
          <w:sz w:val="24"/>
          <w:szCs w:val="24"/>
          <w:u w:val="single"/>
        </w:rPr>
        <w:lastRenderedPageBreak/>
        <w:t>SAVUNMADAN DÜZELTME ALMA DURUMUNDA</w:t>
      </w:r>
    </w:p>
    <w:p w:rsidR="002D5FB1" w:rsidRPr="004748B0" w:rsidRDefault="002D5FB1" w:rsidP="002D5FB1">
      <w:pPr>
        <w:pStyle w:val="ListeParagraf"/>
        <w:numPr>
          <w:ilvl w:val="0"/>
          <w:numId w:val="3"/>
        </w:numPr>
        <w:tabs>
          <w:tab w:val="left" w:pos="1665"/>
        </w:tabs>
        <w:rPr>
          <w:rFonts w:ascii="Times New Roman" w:hAnsi="Times New Roman" w:cs="Times New Roman"/>
          <w:sz w:val="24"/>
          <w:szCs w:val="24"/>
        </w:rPr>
      </w:pPr>
      <w:r w:rsidRPr="004748B0">
        <w:rPr>
          <w:rFonts w:ascii="Times New Roman" w:hAnsi="Times New Roman" w:cs="Times New Roman"/>
          <w:sz w:val="24"/>
          <w:szCs w:val="24"/>
        </w:rPr>
        <w:t>Öğrenci savunma sonucuna istinaden enstitü sekreterliğinden savunma tutanağını “DÜZELTME” olarak teslim alır ve jüri üyelerinin imzalarını tamamlayarak ıslak imzalı olarak sekreterliğe teslim eder.</w:t>
      </w:r>
    </w:p>
    <w:p w:rsidR="002D5FB1" w:rsidRPr="004748B0" w:rsidRDefault="002D5FB1" w:rsidP="002D5FB1">
      <w:pPr>
        <w:pStyle w:val="ListeParagraf"/>
        <w:numPr>
          <w:ilvl w:val="0"/>
          <w:numId w:val="3"/>
        </w:numPr>
        <w:tabs>
          <w:tab w:val="left" w:pos="1665"/>
        </w:tabs>
        <w:rPr>
          <w:rFonts w:ascii="Times New Roman" w:hAnsi="Times New Roman" w:cs="Times New Roman"/>
          <w:sz w:val="24"/>
          <w:szCs w:val="24"/>
        </w:rPr>
      </w:pPr>
      <w:r w:rsidRPr="004748B0">
        <w:rPr>
          <w:rFonts w:ascii="Times New Roman" w:hAnsi="Times New Roman" w:cs="Times New Roman"/>
          <w:sz w:val="24"/>
          <w:szCs w:val="24"/>
        </w:rPr>
        <w:t xml:space="preserve">Savunmadan düzeltme alan öğrenci </w:t>
      </w:r>
      <w:r w:rsidR="00292440" w:rsidRPr="004748B0">
        <w:rPr>
          <w:rFonts w:ascii="Times New Roman" w:hAnsi="Times New Roman" w:cs="Times New Roman"/>
          <w:sz w:val="24"/>
          <w:szCs w:val="24"/>
        </w:rPr>
        <w:t>altı (</w:t>
      </w:r>
      <w:r w:rsidRPr="004748B0">
        <w:rPr>
          <w:rFonts w:ascii="Times New Roman" w:hAnsi="Times New Roman" w:cs="Times New Roman"/>
          <w:sz w:val="24"/>
          <w:szCs w:val="24"/>
        </w:rPr>
        <w:t>6</w:t>
      </w:r>
      <w:r w:rsidR="00292440" w:rsidRPr="004748B0">
        <w:rPr>
          <w:rFonts w:ascii="Times New Roman" w:hAnsi="Times New Roman" w:cs="Times New Roman"/>
          <w:sz w:val="24"/>
          <w:szCs w:val="24"/>
        </w:rPr>
        <w:t>)</w:t>
      </w:r>
      <w:r w:rsidRPr="004748B0">
        <w:rPr>
          <w:rFonts w:ascii="Times New Roman" w:hAnsi="Times New Roman" w:cs="Times New Roman"/>
          <w:sz w:val="24"/>
          <w:szCs w:val="24"/>
        </w:rPr>
        <w:t xml:space="preserve"> ay içerisinde düzeltmelerini yaparak tekrar savunmaya girmelidir.</w:t>
      </w:r>
    </w:p>
    <w:p w:rsidR="002D5FB1" w:rsidRPr="004748B0" w:rsidRDefault="002D5FB1" w:rsidP="002D5FB1">
      <w:pPr>
        <w:pStyle w:val="ListeParagraf"/>
        <w:numPr>
          <w:ilvl w:val="0"/>
          <w:numId w:val="3"/>
        </w:numPr>
        <w:tabs>
          <w:tab w:val="left" w:pos="1665"/>
        </w:tabs>
        <w:rPr>
          <w:rFonts w:ascii="Times New Roman" w:hAnsi="Times New Roman" w:cs="Times New Roman"/>
          <w:b/>
          <w:sz w:val="24"/>
          <w:szCs w:val="24"/>
        </w:rPr>
      </w:pPr>
      <w:r w:rsidRPr="004748B0">
        <w:rPr>
          <w:rFonts w:ascii="Times New Roman" w:hAnsi="Times New Roman" w:cs="Times New Roman"/>
          <w:sz w:val="24"/>
          <w:szCs w:val="24"/>
        </w:rPr>
        <w:t xml:space="preserve">Savunma tarihinden en geç 10 gün önce savunma gün, saat ve jüri iletişim bilgileri enstitü sekreterliğine </w:t>
      </w:r>
      <w:hyperlink r:id="rId9" w:history="1">
        <w:r w:rsidRPr="004748B0">
          <w:rPr>
            <w:rStyle w:val="Kpr"/>
            <w:rFonts w:ascii="Times New Roman" w:hAnsi="Times New Roman" w:cs="Times New Roman"/>
            <w:sz w:val="24"/>
            <w:szCs w:val="24"/>
          </w:rPr>
          <w:t>leesekreterlik@beykent.edu.tr</w:t>
        </w:r>
      </w:hyperlink>
      <w:r w:rsidRPr="004748B0">
        <w:rPr>
          <w:rFonts w:ascii="Times New Roman" w:hAnsi="Times New Roman" w:cs="Times New Roman"/>
          <w:sz w:val="24"/>
          <w:szCs w:val="24"/>
        </w:rPr>
        <w:t xml:space="preserve"> mail adresine iletilmesi gerekmektedir.</w:t>
      </w:r>
    </w:p>
    <w:p w:rsidR="002D5FB1" w:rsidRPr="004748B0" w:rsidRDefault="002D5FB1" w:rsidP="002D5FB1">
      <w:pPr>
        <w:pStyle w:val="ListeParagraf"/>
        <w:numPr>
          <w:ilvl w:val="0"/>
          <w:numId w:val="3"/>
        </w:numPr>
        <w:tabs>
          <w:tab w:val="left" w:pos="1665"/>
        </w:tabs>
        <w:rPr>
          <w:rFonts w:ascii="Times New Roman" w:hAnsi="Times New Roman" w:cs="Times New Roman"/>
          <w:sz w:val="24"/>
          <w:szCs w:val="24"/>
        </w:rPr>
      </w:pPr>
      <w:r w:rsidRPr="004748B0">
        <w:rPr>
          <w:rFonts w:ascii="Times New Roman" w:hAnsi="Times New Roman" w:cs="Times New Roman"/>
          <w:sz w:val="24"/>
          <w:szCs w:val="24"/>
        </w:rPr>
        <w:t>Düzeltme savunmasından başarılı olan öğrenci savunma sonrası yapması gereken işlemlerle süreci devam ettirmelidir.</w:t>
      </w:r>
    </w:p>
    <w:p w:rsidR="002D5FB1" w:rsidRPr="004748B0" w:rsidRDefault="002D5FB1" w:rsidP="002D5FB1">
      <w:pPr>
        <w:pStyle w:val="ListeParagraf"/>
        <w:numPr>
          <w:ilvl w:val="0"/>
          <w:numId w:val="3"/>
        </w:numPr>
        <w:tabs>
          <w:tab w:val="left" w:pos="1665"/>
        </w:tabs>
        <w:rPr>
          <w:rFonts w:ascii="Times New Roman" w:hAnsi="Times New Roman" w:cs="Times New Roman"/>
          <w:b/>
          <w:sz w:val="24"/>
          <w:szCs w:val="24"/>
        </w:rPr>
      </w:pPr>
      <w:r w:rsidRPr="004748B0">
        <w:rPr>
          <w:rFonts w:ascii="Times New Roman" w:hAnsi="Times New Roman" w:cs="Times New Roman"/>
          <w:sz w:val="24"/>
          <w:szCs w:val="24"/>
        </w:rPr>
        <w:t xml:space="preserve">Düzeltme savunmasından başarısız olan öğrenci enstitü sekreterliğine durumu bildirerek “RET” olarak hazırlanan alarak jüri üyelerinin imzalarının bulunduğu savunma tutanağını ıslak imzalı olarak savunma sonrası </w:t>
      </w:r>
      <w:r w:rsidR="00AB6841" w:rsidRPr="004748B0">
        <w:rPr>
          <w:rFonts w:ascii="Times New Roman" w:hAnsi="Times New Roman" w:cs="Times New Roman"/>
          <w:sz w:val="24"/>
          <w:szCs w:val="24"/>
        </w:rPr>
        <w:t>üç</w:t>
      </w:r>
      <w:r w:rsidRPr="004748B0">
        <w:rPr>
          <w:rFonts w:ascii="Times New Roman" w:hAnsi="Times New Roman" w:cs="Times New Roman"/>
          <w:sz w:val="24"/>
          <w:szCs w:val="24"/>
        </w:rPr>
        <w:t xml:space="preserve"> gün içerisinde sekreterliğe teslim eder.</w:t>
      </w:r>
    </w:p>
    <w:p w:rsidR="002D5FB1" w:rsidRPr="004748B0" w:rsidRDefault="002D5FB1" w:rsidP="002D5FB1">
      <w:pPr>
        <w:pStyle w:val="ListeParagraf"/>
        <w:tabs>
          <w:tab w:val="left" w:pos="1665"/>
        </w:tabs>
        <w:ind w:left="1320"/>
        <w:rPr>
          <w:rFonts w:ascii="Times New Roman" w:hAnsi="Times New Roman" w:cs="Times New Roman"/>
          <w:b/>
          <w:sz w:val="24"/>
          <w:szCs w:val="24"/>
        </w:rPr>
      </w:pPr>
    </w:p>
    <w:p w:rsidR="002D5FB1" w:rsidRPr="004748B0" w:rsidRDefault="002D5FB1" w:rsidP="002D5FB1">
      <w:pPr>
        <w:pStyle w:val="ListeParagraf"/>
        <w:numPr>
          <w:ilvl w:val="0"/>
          <w:numId w:val="1"/>
        </w:numPr>
        <w:tabs>
          <w:tab w:val="left" w:pos="1665"/>
        </w:tabs>
        <w:rPr>
          <w:rFonts w:ascii="Times New Roman" w:hAnsi="Times New Roman" w:cs="Times New Roman"/>
          <w:b/>
          <w:sz w:val="24"/>
          <w:szCs w:val="24"/>
          <w:u w:val="single"/>
        </w:rPr>
      </w:pPr>
      <w:r w:rsidRPr="004748B0">
        <w:rPr>
          <w:rFonts w:ascii="Times New Roman" w:hAnsi="Times New Roman" w:cs="Times New Roman"/>
          <w:b/>
          <w:sz w:val="24"/>
          <w:szCs w:val="24"/>
          <w:u w:val="single"/>
        </w:rPr>
        <w:t xml:space="preserve">SAVUNMA SONRASI </w:t>
      </w:r>
    </w:p>
    <w:p w:rsidR="002D5FB1" w:rsidRPr="004748B0" w:rsidRDefault="002D5FB1" w:rsidP="002D5FB1">
      <w:pPr>
        <w:pStyle w:val="ListeParagraf"/>
        <w:numPr>
          <w:ilvl w:val="0"/>
          <w:numId w:val="4"/>
        </w:numPr>
        <w:tabs>
          <w:tab w:val="left" w:pos="1665"/>
        </w:tabs>
        <w:rPr>
          <w:rFonts w:ascii="Times New Roman" w:hAnsi="Times New Roman" w:cs="Times New Roman"/>
          <w:sz w:val="24"/>
          <w:szCs w:val="24"/>
        </w:rPr>
      </w:pPr>
      <w:r w:rsidRPr="004748B0">
        <w:rPr>
          <w:rFonts w:ascii="Times New Roman" w:hAnsi="Times New Roman" w:cs="Times New Roman"/>
          <w:sz w:val="24"/>
          <w:szCs w:val="24"/>
        </w:rPr>
        <w:t xml:space="preserve">Enstitüye teslime edilen imzalı tutanaklar ve </w:t>
      </w:r>
      <w:r w:rsidR="00292440" w:rsidRPr="004748B0">
        <w:rPr>
          <w:rFonts w:ascii="Times New Roman" w:hAnsi="Times New Roman" w:cs="Times New Roman"/>
          <w:sz w:val="24"/>
          <w:szCs w:val="24"/>
        </w:rPr>
        <w:t>iki (</w:t>
      </w:r>
      <w:r w:rsidRPr="004748B0">
        <w:rPr>
          <w:rFonts w:ascii="Times New Roman" w:hAnsi="Times New Roman" w:cs="Times New Roman"/>
          <w:sz w:val="24"/>
          <w:szCs w:val="24"/>
        </w:rPr>
        <w:t>2</w:t>
      </w:r>
      <w:r w:rsidR="00292440" w:rsidRPr="004748B0">
        <w:rPr>
          <w:rFonts w:ascii="Times New Roman" w:hAnsi="Times New Roman" w:cs="Times New Roman"/>
          <w:sz w:val="24"/>
          <w:szCs w:val="24"/>
        </w:rPr>
        <w:t>)</w:t>
      </w:r>
      <w:r w:rsidRPr="004748B0">
        <w:rPr>
          <w:rFonts w:ascii="Times New Roman" w:hAnsi="Times New Roman" w:cs="Times New Roman"/>
          <w:sz w:val="24"/>
          <w:szCs w:val="24"/>
        </w:rPr>
        <w:t xml:space="preserve"> adet maskeli tutanak enstitü sekreterliğinden telim alınır.</w:t>
      </w:r>
    </w:p>
    <w:p w:rsidR="002D5FB1" w:rsidRPr="004748B0" w:rsidRDefault="00292440" w:rsidP="002D5FB1">
      <w:pPr>
        <w:pStyle w:val="ListeParagraf"/>
        <w:numPr>
          <w:ilvl w:val="0"/>
          <w:numId w:val="4"/>
        </w:numPr>
        <w:tabs>
          <w:tab w:val="left" w:pos="1665"/>
        </w:tabs>
        <w:rPr>
          <w:rFonts w:ascii="Times New Roman" w:hAnsi="Times New Roman" w:cs="Times New Roman"/>
          <w:sz w:val="24"/>
          <w:szCs w:val="24"/>
        </w:rPr>
      </w:pPr>
      <w:r w:rsidRPr="004748B0">
        <w:rPr>
          <w:rFonts w:ascii="Times New Roman" w:hAnsi="Times New Roman" w:cs="Times New Roman"/>
          <w:sz w:val="24"/>
          <w:szCs w:val="24"/>
        </w:rPr>
        <w:t>Bir (</w:t>
      </w:r>
      <w:r w:rsidR="002D5FB1" w:rsidRPr="004748B0">
        <w:rPr>
          <w:rFonts w:ascii="Times New Roman" w:hAnsi="Times New Roman" w:cs="Times New Roman"/>
          <w:sz w:val="24"/>
          <w:szCs w:val="24"/>
        </w:rPr>
        <w:t>1</w:t>
      </w:r>
      <w:r w:rsidRPr="004748B0">
        <w:rPr>
          <w:rFonts w:ascii="Times New Roman" w:hAnsi="Times New Roman" w:cs="Times New Roman"/>
          <w:sz w:val="24"/>
          <w:szCs w:val="24"/>
        </w:rPr>
        <w:t>)</w:t>
      </w:r>
      <w:r w:rsidR="002D5FB1" w:rsidRPr="004748B0">
        <w:rPr>
          <w:rFonts w:ascii="Times New Roman" w:hAnsi="Times New Roman" w:cs="Times New Roman"/>
          <w:sz w:val="24"/>
          <w:szCs w:val="24"/>
        </w:rPr>
        <w:t xml:space="preserve"> adet maskesiz </w:t>
      </w:r>
      <w:r w:rsidRPr="004748B0">
        <w:rPr>
          <w:rFonts w:ascii="Times New Roman" w:hAnsi="Times New Roman" w:cs="Times New Roman"/>
          <w:sz w:val="24"/>
          <w:szCs w:val="24"/>
        </w:rPr>
        <w:t>iki (</w:t>
      </w:r>
      <w:r w:rsidR="002D5FB1" w:rsidRPr="004748B0">
        <w:rPr>
          <w:rFonts w:ascii="Times New Roman" w:hAnsi="Times New Roman" w:cs="Times New Roman"/>
          <w:sz w:val="24"/>
          <w:szCs w:val="24"/>
        </w:rPr>
        <w:t>2</w:t>
      </w:r>
      <w:r w:rsidRPr="004748B0">
        <w:rPr>
          <w:rFonts w:ascii="Times New Roman" w:hAnsi="Times New Roman" w:cs="Times New Roman"/>
          <w:sz w:val="24"/>
          <w:szCs w:val="24"/>
        </w:rPr>
        <w:t>)</w:t>
      </w:r>
      <w:r w:rsidR="002D5FB1" w:rsidRPr="004748B0">
        <w:rPr>
          <w:rFonts w:ascii="Times New Roman" w:hAnsi="Times New Roman" w:cs="Times New Roman"/>
          <w:sz w:val="24"/>
          <w:szCs w:val="24"/>
        </w:rPr>
        <w:t xml:space="preserve"> adet maskeli ciltlenmiş tez</w:t>
      </w:r>
    </w:p>
    <w:p w:rsidR="002D5FB1" w:rsidRPr="004748B0" w:rsidRDefault="00292440" w:rsidP="002D5FB1">
      <w:pPr>
        <w:pStyle w:val="ListeParagraf"/>
        <w:numPr>
          <w:ilvl w:val="0"/>
          <w:numId w:val="4"/>
        </w:numPr>
        <w:tabs>
          <w:tab w:val="left" w:pos="1665"/>
        </w:tabs>
        <w:rPr>
          <w:rFonts w:ascii="Times New Roman" w:hAnsi="Times New Roman" w:cs="Times New Roman"/>
          <w:sz w:val="24"/>
          <w:szCs w:val="24"/>
        </w:rPr>
      </w:pPr>
      <w:r w:rsidRPr="004748B0">
        <w:rPr>
          <w:rFonts w:ascii="Times New Roman" w:hAnsi="Times New Roman" w:cs="Times New Roman"/>
          <w:sz w:val="24"/>
          <w:szCs w:val="24"/>
        </w:rPr>
        <w:t>Bir (</w:t>
      </w:r>
      <w:r w:rsidR="002D5FB1" w:rsidRPr="004748B0">
        <w:rPr>
          <w:rFonts w:ascii="Times New Roman" w:hAnsi="Times New Roman" w:cs="Times New Roman"/>
          <w:sz w:val="24"/>
          <w:szCs w:val="24"/>
        </w:rPr>
        <w:t>1</w:t>
      </w:r>
      <w:r w:rsidRPr="004748B0">
        <w:rPr>
          <w:rFonts w:ascii="Times New Roman" w:hAnsi="Times New Roman" w:cs="Times New Roman"/>
          <w:sz w:val="24"/>
          <w:szCs w:val="24"/>
        </w:rPr>
        <w:t>)</w:t>
      </w:r>
      <w:r w:rsidR="002D5FB1" w:rsidRPr="004748B0">
        <w:rPr>
          <w:rFonts w:ascii="Times New Roman" w:hAnsi="Times New Roman" w:cs="Times New Roman"/>
          <w:sz w:val="24"/>
          <w:szCs w:val="24"/>
        </w:rPr>
        <w:t xml:space="preserve"> adet maskeli CD </w:t>
      </w:r>
      <w:r w:rsidRPr="004748B0">
        <w:rPr>
          <w:rFonts w:ascii="Times New Roman" w:hAnsi="Times New Roman" w:cs="Times New Roman"/>
          <w:sz w:val="24"/>
          <w:szCs w:val="24"/>
        </w:rPr>
        <w:t>bir (</w:t>
      </w:r>
      <w:r w:rsidR="002D5FB1" w:rsidRPr="004748B0">
        <w:rPr>
          <w:rFonts w:ascii="Times New Roman" w:hAnsi="Times New Roman" w:cs="Times New Roman"/>
          <w:sz w:val="24"/>
          <w:szCs w:val="24"/>
        </w:rPr>
        <w:t>1</w:t>
      </w:r>
      <w:r w:rsidRPr="004748B0">
        <w:rPr>
          <w:rFonts w:ascii="Times New Roman" w:hAnsi="Times New Roman" w:cs="Times New Roman"/>
          <w:sz w:val="24"/>
          <w:szCs w:val="24"/>
        </w:rPr>
        <w:t>)</w:t>
      </w:r>
      <w:r w:rsidR="002D5FB1" w:rsidRPr="004748B0">
        <w:rPr>
          <w:rFonts w:ascii="Times New Roman" w:hAnsi="Times New Roman" w:cs="Times New Roman"/>
          <w:sz w:val="24"/>
          <w:szCs w:val="24"/>
        </w:rPr>
        <w:t xml:space="preserve"> adet maskesiz CD (cd içerisinde tezin </w:t>
      </w:r>
      <w:proofErr w:type="spellStart"/>
      <w:r w:rsidR="002D5FB1" w:rsidRPr="004748B0">
        <w:rPr>
          <w:rFonts w:ascii="Times New Roman" w:hAnsi="Times New Roman" w:cs="Times New Roman"/>
          <w:sz w:val="24"/>
          <w:szCs w:val="24"/>
        </w:rPr>
        <w:t>pdf</w:t>
      </w:r>
      <w:proofErr w:type="spellEnd"/>
      <w:r w:rsidR="002D5FB1" w:rsidRPr="004748B0">
        <w:rPr>
          <w:rFonts w:ascii="Times New Roman" w:hAnsi="Times New Roman" w:cs="Times New Roman"/>
          <w:sz w:val="24"/>
          <w:szCs w:val="24"/>
        </w:rPr>
        <w:t xml:space="preserve"> hali olmalıdır) (Sanatta Yeterlik programı öğrencileri ayrıca filmlerini kartvizit bellek olarak teslim etmelidir.)</w:t>
      </w:r>
    </w:p>
    <w:p w:rsidR="002D5FB1" w:rsidRPr="004748B0" w:rsidRDefault="002D5FB1" w:rsidP="002D5FB1">
      <w:pPr>
        <w:pStyle w:val="ListeParagraf"/>
        <w:numPr>
          <w:ilvl w:val="0"/>
          <w:numId w:val="4"/>
        </w:numPr>
        <w:tabs>
          <w:tab w:val="left" w:pos="1665"/>
        </w:tabs>
        <w:rPr>
          <w:rFonts w:ascii="Times New Roman" w:hAnsi="Times New Roman" w:cs="Times New Roman"/>
          <w:sz w:val="24"/>
          <w:szCs w:val="24"/>
        </w:rPr>
      </w:pPr>
      <w:proofErr w:type="spellStart"/>
      <w:r w:rsidRPr="004748B0">
        <w:rPr>
          <w:rFonts w:ascii="Times New Roman" w:hAnsi="Times New Roman" w:cs="Times New Roman"/>
          <w:sz w:val="24"/>
          <w:szCs w:val="24"/>
        </w:rPr>
        <w:t>Turnitin</w:t>
      </w:r>
      <w:proofErr w:type="spellEnd"/>
      <w:r w:rsidRPr="004748B0">
        <w:rPr>
          <w:rFonts w:ascii="Times New Roman" w:hAnsi="Times New Roman" w:cs="Times New Roman"/>
          <w:sz w:val="24"/>
          <w:szCs w:val="24"/>
        </w:rPr>
        <w:t xml:space="preserve"> Raporu (Danışman İmzalı) (Savunma öncesi teslimde teslim edilen rapordaki benzerlik oranı değişti ise teslim edilmeli)</w:t>
      </w:r>
    </w:p>
    <w:p w:rsidR="002D5FB1" w:rsidRPr="004748B0" w:rsidRDefault="00B84071" w:rsidP="002D5FB1">
      <w:pPr>
        <w:pStyle w:val="ListeParagraf"/>
        <w:numPr>
          <w:ilvl w:val="0"/>
          <w:numId w:val="4"/>
        </w:numPr>
        <w:tabs>
          <w:tab w:val="left" w:pos="1665"/>
        </w:tabs>
        <w:rPr>
          <w:rFonts w:ascii="Times New Roman" w:hAnsi="Times New Roman" w:cs="Times New Roman"/>
          <w:sz w:val="24"/>
          <w:szCs w:val="24"/>
        </w:rPr>
      </w:pPr>
      <w:hyperlink r:id="rId10" w:history="1">
        <w:r w:rsidR="002D5FB1" w:rsidRPr="00B84071">
          <w:rPr>
            <w:rStyle w:val="Kpr"/>
            <w:rFonts w:ascii="Times New Roman" w:hAnsi="Times New Roman" w:cs="Times New Roman"/>
            <w:sz w:val="24"/>
            <w:szCs w:val="24"/>
          </w:rPr>
          <w:t>Orijinallik Raporu</w:t>
        </w:r>
      </w:hyperlink>
      <w:r w:rsidR="002D5FB1" w:rsidRPr="004748B0">
        <w:rPr>
          <w:rFonts w:ascii="Times New Roman" w:hAnsi="Times New Roman" w:cs="Times New Roman"/>
          <w:sz w:val="24"/>
          <w:szCs w:val="24"/>
        </w:rPr>
        <w:t xml:space="preserve"> (Danışman İmzalı) (Savunma öncesi teslimde teslim edilen rapordaki benzerlik oranı değişti ise teslim edilmeli)</w:t>
      </w:r>
    </w:p>
    <w:p w:rsidR="002D5FB1" w:rsidRPr="004748B0" w:rsidRDefault="002D5FB1" w:rsidP="002D5FB1">
      <w:pPr>
        <w:pStyle w:val="ListeParagraf"/>
        <w:numPr>
          <w:ilvl w:val="0"/>
          <w:numId w:val="4"/>
        </w:numPr>
        <w:tabs>
          <w:tab w:val="left" w:pos="1665"/>
        </w:tabs>
        <w:rPr>
          <w:rFonts w:ascii="Times New Roman" w:hAnsi="Times New Roman" w:cs="Times New Roman"/>
          <w:sz w:val="24"/>
          <w:szCs w:val="24"/>
        </w:rPr>
      </w:pPr>
      <w:r w:rsidRPr="004748B0">
        <w:rPr>
          <w:rFonts w:ascii="Times New Roman" w:hAnsi="Times New Roman" w:cs="Times New Roman"/>
          <w:sz w:val="24"/>
          <w:szCs w:val="24"/>
        </w:rPr>
        <w:t xml:space="preserve">Basılı tez harici elden teslime </w:t>
      </w:r>
      <w:r w:rsidR="00AB6841" w:rsidRPr="004748B0">
        <w:rPr>
          <w:rFonts w:ascii="Times New Roman" w:hAnsi="Times New Roman" w:cs="Times New Roman"/>
          <w:sz w:val="24"/>
          <w:szCs w:val="24"/>
        </w:rPr>
        <w:t>e</w:t>
      </w:r>
      <w:r w:rsidRPr="004748B0">
        <w:rPr>
          <w:rFonts w:ascii="Times New Roman" w:hAnsi="Times New Roman" w:cs="Times New Roman"/>
          <w:sz w:val="24"/>
          <w:szCs w:val="24"/>
        </w:rPr>
        <w:t xml:space="preserve">dilecek dış kapak, iç kapak, öz, </w:t>
      </w:r>
      <w:proofErr w:type="spellStart"/>
      <w:r w:rsidRPr="004748B0">
        <w:rPr>
          <w:rFonts w:ascii="Times New Roman" w:hAnsi="Times New Roman" w:cs="Times New Roman"/>
          <w:sz w:val="24"/>
          <w:szCs w:val="24"/>
        </w:rPr>
        <w:t>abstract</w:t>
      </w:r>
      <w:proofErr w:type="spellEnd"/>
      <w:r w:rsidRPr="004748B0">
        <w:rPr>
          <w:rFonts w:ascii="Times New Roman" w:hAnsi="Times New Roman" w:cs="Times New Roman"/>
          <w:sz w:val="24"/>
          <w:szCs w:val="24"/>
        </w:rPr>
        <w:t xml:space="preserve"> ve özgeçmiş çıktı olarak verilmeli.</w:t>
      </w:r>
    </w:p>
    <w:p w:rsidR="002D5FB1" w:rsidRPr="003D368B" w:rsidRDefault="002D5FB1" w:rsidP="002D5FB1">
      <w:pPr>
        <w:rPr>
          <w:rFonts w:ascii="Times New Roman" w:hAnsi="Times New Roman" w:cs="Times New Roman"/>
          <w:sz w:val="24"/>
          <w:szCs w:val="24"/>
        </w:rPr>
      </w:pPr>
    </w:p>
    <w:p w:rsidR="002D5FB1" w:rsidRPr="00915648" w:rsidRDefault="002D5FB1" w:rsidP="002D5FB1">
      <w:pPr>
        <w:rPr>
          <w:rFonts w:ascii="Times New Roman" w:hAnsi="Times New Roman" w:cs="Times New Roman"/>
          <w:b/>
          <w:sz w:val="24"/>
          <w:szCs w:val="24"/>
        </w:rPr>
      </w:pPr>
      <w:r w:rsidRPr="00915648">
        <w:rPr>
          <w:rFonts w:ascii="Times New Roman" w:hAnsi="Times New Roman" w:cs="Times New Roman"/>
          <w:b/>
          <w:sz w:val="24"/>
          <w:szCs w:val="24"/>
        </w:rPr>
        <w:t>Önemli Notlar</w:t>
      </w:r>
    </w:p>
    <w:p w:rsidR="002D5FB1" w:rsidRPr="00915648" w:rsidRDefault="007938C3" w:rsidP="002D5FB1">
      <w:pPr>
        <w:rPr>
          <w:rFonts w:ascii="Times New Roman" w:hAnsi="Times New Roman" w:cs="Times New Roman"/>
        </w:rPr>
      </w:pPr>
      <w:r>
        <w:rPr>
          <w:rFonts w:ascii="Times New Roman" w:hAnsi="Times New Roman" w:cs="Times New Roman"/>
        </w:rPr>
        <w:t>Hazırlanan tezler</w:t>
      </w:r>
      <w:r w:rsidR="002D5FB1" w:rsidRPr="00915648">
        <w:rPr>
          <w:rFonts w:ascii="Times New Roman" w:hAnsi="Times New Roman" w:cs="Times New Roman"/>
        </w:rPr>
        <w:t xml:space="preserve"> </w:t>
      </w:r>
      <w:r w:rsidR="00292440">
        <w:rPr>
          <w:rFonts w:ascii="Times New Roman" w:hAnsi="Times New Roman" w:cs="Times New Roman"/>
        </w:rPr>
        <w:t>İstanbul Beykent Üniversitesi Tez ve Proje Yazım Kılavuzuna</w:t>
      </w:r>
      <w:r w:rsidR="002D5FB1" w:rsidRPr="00915648">
        <w:rPr>
          <w:rFonts w:ascii="Times New Roman" w:hAnsi="Times New Roman" w:cs="Times New Roman"/>
        </w:rPr>
        <w:t xml:space="preserve"> göre etik kurul tarafından değerlendirilmektedir. </w:t>
      </w:r>
    </w:p>
    <w:p w:rsidR="002D5FB1" w:rsidRPr="00915648" w:rsidRDefault="002D5FB1" w:rsidP="002D5FB1">
      <w:pPr>
        <w:rPr>
          <w:rFonts w:ascii="Times New Roman" w:hAnsi="Times New Roman" w:cs="Times New Roman"/>
        </w:rPr>
      </w:pPr>
      <w:r w:rsidRPr="00915648">
        <w:rPr>
          <w:rFonts w:ascii="Times New Roman" w:hAnsi="Times New Roman" w:cs="Times New Roman"/>
        </w:rPr>
        <w:t xml:space="preserve">Yazım Kılavuzu için </w:t>
      </w:r>
      <w:hyperlink r:id="rId11" w:history="1">
        <w:r w:rsidRPr="00915648">
          <w:rPr>
            <w:rStyle w:val="Kpr"/>
            <w:rFonts w:ascii="Times New Roman" w:hAnsi="Times New Roman" w:cs="Times New Roman"/>
          </w:rPr>
          <w:t>https://lisansustu.beykent.edu.tr/tez-yazim-kilavuzu</w:t>
        </w:r>
      </w:hyperlink>
      <w:r w:rsidRPr="00915648">
        <w:rPr>
          <w:rFonts w:ascii="Times New Roman" w:hAnsi="Times New Roman" w:cs="Times New Roman"/>
        </w:rPr>
        <w:t xml:space="preserve"> </w:t>
      </w:r>
    </w:p>
    <w:p w:rsidR="002D5FB1" w:rsidRPr="00915648" w:rsidRDefault="002D5FB1" w:rsidP="002D5FB1">
      <w:pPr>
        <w:rPr>
          <w:rFonts w:ascii="Times New Roman" w:hAnsi="Times New Roman" w:cs="Times New Roman"/>
        </w:rPr>
      </w:pPr>
      <w:r w:rsidRPr="00915648">
        <w:rPr>
          <w:rFonts w:ascii="Times New Roman" w:hAnsi="Times New Roman" w:cs="Times New Roman"/>
        </w:rPr>
        <w:t xml:space="preserve">Değerlendirme süresi </w:t>
      </w:r>
      <w:r w:rsidR="00292440">
        <w:rPr>
          <w:rFonts w:ascii="Times New Roman" w:hAnsi="Times New Roman" w:cs="Times New Roman"/>
        </w:rPr>
        <w:t>iki (</w:t>
      </w:r>
      <w:r w:rsidRPr="00915648">
        <w:rPr>
          <w:rFonts w:ascii="Times New Roman" w:hAnsi="Times New Roman" w:cs="Times New Roman"/>
        </w:rPr>
        <w:t>2</w:t>
      </w:r>
      <w:r w:rsidR="00292440">
        <w:rPr>
          <w:rFonts w:ascii="Times New Roman" w:hAnsi="Times New Roman" w:cs="Times New Roman"/>
        </w:rPr>
        <w:t>)</w:t>
      </w:r>
      <w:r w:rsidRPr="00915648">
        <w:rPr>
          <w:rFonts w:ascii="Times New Roman" w:hAnsi="Times New Roman" w:cs="Times New Roman"/>
        </w:rPr>
        <w:t xml:space="preserve"> ay olup bu süre içerisinde düzeltme ya da </w:t>
      </w:r>
      <w:proofErr w:type="gramStart"/>
      <w:r w:rsidRPr="00915648">
        <w:rPr>
          <w:rFonts w:ascii="Times New Roman" w:hAnsi="Times New Roman" w:cs="Times New Roman"/>
        </w:rPr>
        <w:t>revizyon</w:t>
      </w:r>
      <w:proofErr w:type="gramEnd"/>
      <w:r w:rsidRPr="00915648">
        <w:rPr>
          <w:rFonts w:ascii="Times New Roman" w:hAnsi="Times New Roman" w:cs="Times New Roman"/>
        </w:rPr>
        <w:t xml:space="preserve"> istenilmesi </w:t>
      </w:r>
      <w:proofErr w:type="gramStart"/>
      <w:r w:rsidRPr="00915648">
        <w:rPr>
          <w:rFonts w:ascii="Times New Roman" w:hAnsi="Times New Roman" w:cs="Times New Roman"/>
        </w:rPr>
        <w:t>durumunda</w:t>
      </w:r>
      <w:proofErr w:type="gramEnd"/>
      <w:r w:rsidRPr="00915648">
        <w:rPr>
          <w:rFonts w:ascii="Times New Roman" w:hAnsi="Times New Roman" w:cs="Times New Roman"/>
        </w:rPr>
        <w:t xml:space="preserve"> bilgilendirme öğrenci mail adreslerine yapılmaktadır. Düzeltme olmaması durumunda mezuniyet işlemlerine başlanacak olup yine en geç iki ayın sonunda e-devlet siteminde görüntülenebilecektir.</w:t>
      </w:r>
    </w:p>
    <w:p w:rsidR="002D5FB1" w:rsidRPr="00915648" w:rsidRDefault="002D5FB1" w:rsidP="002D5FB1">
      <w:pPr>
        <w:rPr>
          <w:rFonts w:ascii="Times New Roman" w:hAnsi="Times New Roman" w:cs="Times New Roman"/>
        </w:rPr>
      </w:pPr>
      <w:r w:rsidRPr="00915648">
        <w:rPr>
          <w:rFonts w:ascii="Times New Roman" w:hAnsi="Times New Roman" w:cs="Times New Roman"/>
        </w:rPr>
        <w:t xml:space="preserve">Teslimler hafta içi 08.30-17.30 saatleri arasında Taksim Yerleşkesi Lisansüstü </w:t>
      </w:r>
      <w:r>
        <w:rPr>
          <w:rFonts w:ascii="Times New Roman" w:hAnsi="Times New Roman" w:cs="Times New Roman"/>
        </w:rPr>
        <w:t xml:space="preserve">Eğitim Enstitüsü Sekreterliğine </w:t>
      </w:r>
      <w:r w:rsidRPr="00915648">
        <w:rPr>
          <w:rFonts w:ascii="Times New Roman" w:hAnsi="Times New Roman" w:cs="Times New Roman"/>
        </w:rPr>
        <w:t>yapılmalıdır.</w:t>
      </w:r>
    </w:p>
    <w:p w:rsidR="002D5FB1" w:rsidRPr="00915648" w:rsidRDefault="002D5FB1" w:rsidP="002D5FB1">
      <w:pPr>
        <w:rPr>
          <w:rFonts w:ascii="Times New Roman" w:hAnsi="Times New Roman" w:cs="Times New Roman"/>
        </w:rPr>
      </w:pPr>
      <w:r w:rsidRPr="00915648">
        <w:rPr>
          <w:rFonts w:ascii="Times New Roman" w:hAnsi="Times New Roman" w:cs="Times New Roman"/>
        </w:rPr>
        <w:t>Dip</w:t>
      </w:r>
      <w:r w:rsidR="00292440">
        <w:rPr>
          <w:rFonts w:ascii="Times New Roman" w:hAnsi="Times New Roman" w:cs="Times New Roman"/>
        </w:rPr>
        <w:t>loma süreçleri ile ilgili</w:t>
      </w:r>
      <w:r w:rsidRPr="00915648">
        <w:rPr>
          <w:rFonts w:ascii="Times New Roman" w:hAnsi="Times New Roman" w:cs="Times New Roman"/>
        </w:rPr>
        <w:t xml:space="preserve"> Taksim Yerleşkesi Öğrenci İşlerinde</w:t>
      </w:r>
      <w:r w:rsidR="00292440">
        <w:rPr>
          <w:rFonts w:ascii="Times New Roman" w:hAnsi="Times New Roman" w:cs="Times New Roman"/>
        </w:rPr>
        <w:t>n</w:t>
      </w:r>
      <w:r w:rsidRPr="00915648">
        <w:rPr>
          <w:rFonts w:ascii="Times New Roman" w:hAnsi="Times New Roman" w:cs="Times New Roman"/>
        </w:rPr>
        <w:t xml:space="preserve"> bilgi alınabilir.</w:t>
      </w:r>
    </w:p>
    <w:p w:rsidR="002D5FB1" w:rsidRPr="00B85AB3" w:rsidRDefault="002D5FB1" w:rsidP="002D5FB1">
      <w:pPr>
        <w:rPr>
          <w:rFonts w:ascii="Times New Roman" w:hAnsi="Times New Roman" w:cs="Times New Roman"/>
          <w:sz w:val="24"/>
          <w:szCs w:val="24"/>
        </w:rPr>
      </w:pPr>
      <w:bookmarkStart w:id="0" w:name="_GoBack"/>
      <w:bookmarkEnd w:id="0"/>
    </w:p>
    <w:p w:rsidR="00701FA5" w:rsidRDefault="00B84071"/>
    <w:sectPr w:rsidR="00701FA5" w:rsidSect="00BD21B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6443"/>
    <w:multiLevelType w:val="hybridMultilevel"/>
    <w:tmpl w:val="C8E23906"/>
    <w:lvl w:ilvl="0" w:tplc="682CE79C">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 w15:restartNumberingAfterBreak="0">
    <w:nsid w:val="25D516A0"/>
    <w:multiLevelType w:val="hybridMultilevel"/>
    <w:tmpl w:val="4036E446"/>
    <w:lvl w:ilvl="0" w:tplc="4CA0EA76">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2" w15:restartNumberingAfterBreak="0">
    <w:nsid w:val="30CF22E9"/>
    <w:multiLevelType w:val="hybridMultilevel"/>
    <w:tmpl w:val="95100D26"/>
    <w:lvl w:ilvl="0" w:tplc="1C5089D0">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3" w15:restartNumberingAfterBreak="0">
    <w:nsid w:val="53A411DA"/>
    <w:multiLevelType w:val="hybridMultilevel"/>
    <w:tmpl w:val="6F3CD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CB6DB4"/>
    <w:multiLevelType w:val="hybridMultilevel"/>
    <w:tmpl w:val="E1D08A6C"/>
    <w:lvl w:ilvl="0" w:tplc="9AD681F4">
      <w:start w:val="1"/>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B1"/>
    <w:rsid w:val="001013ED"/>
    <w:rsid w:val="0012118C"/>
    <w:rsid w:val="00292440"/>
    <w:rsid w:val="002D5FB1"/>
    <w:rsid w:val="004748B0"/>
    <w:rsid w:val="004B17CB"/>
    <w:rsid w:val="00763F7C"/>
    <w:rsid w:val="007938C3"/>
    <w:rsid w:val="00AB6841"/>
    <w:rsid w:val="00B84071"/>
    <w:rsid w:val="00D5041B"/>
    <w:rsid w:val="00F62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2A0CC-D9BB-456E-A663-E9FFFC34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F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5FB1"/>
    <w:pPr>
      <w:ind w:left="720"/>
      <w:contextualSpacing/>
    </w:pPr>
  </w:style>
  <w:style w:type="character" w:styleId="Kpr">
    <w:name w:val="Hyperlink"/>
    <w:basedOn w:val="VarsaylanParagrafYazTipi"/>
    <w:uiPriority w:val="99"/>
    <w:unhideWhenUsed/>
    <w:rsid w:val="002D5FB1"/>
    <w:rPr>
      <w:color w:val="0563C1" w:themeColor="hyperlink"/>
      <w:u w:val="single"/>
    </w:rPr>
  </w:style>
  <w:style w:type="paragraph" w:styleId="BalonMetni">
    <w:name w:val="Balloon Text"/>
    <w:basedOn w:val="Normal"/>
    <w:link w:val="BalonMetniChar"/>
    <w:uiPriority w:val="99"/>
    <w:semiHidden/>
    <w:unhideWhenUsed/>
    <w:rsid w:val="001013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sekreterlik@beykent.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sansustu.beykent.edu.tr/forml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ansustu.beykent.edu.tr/formlar" TargetMode="External"/><Relationship Id="rId11" Type="http://schemas.openxmlformats.org/officeDocument/2006/relationships/hyperlink" Target="https://lisansustu.beykent.edu.tr/tez-yazim-kilavuzu" TargetMode="External"/><Relationship Id="rId5" Type="http://schemas.openxmlformats.org/officeDocument/2006/relationships/hyperlink" Target="https://lisansustu.beykent.edu.tr/akademik-takvim" TargetMode="External"/><Relationship Id="rId10" Type="http://schemas.openxmlformats.org/officeDocument/2006/relationships/hyperlink" Target="https://lisansustu.beykent.edu.tr/formlar" TargetMode="External"/><Relationship Id="rId4" Type="http://schemas.openxmlformats.org/officeDocument/2006/relationships/webSettings" Target="webSettings.xml"/><Relationship Id="rId9" Type="http://schemas.openxmlformats.org/officeDocument/2006/relationships/hyperlink" Target="mailto:leesekreterlik@beyken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773</Words>
  <Characters>4409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Türkan KARAKUŞ</dc:creator>
  <cp:keywords/>
  <dc:description/>
  <cp:lastModifiedBy>Türkan KARAKUŞ</cp:lastModifiedBy>
  <cp:revision>6</cp:revision>
  <cp:lastPrinted>2024-03-18T11:03:00Z</cp:lastPrinted>
  <dcterms:created xsi:type="dcterms:W3CDTF">2024-04-02T05:50:00Z</dcterms:created>
  <dcterms:modified xsi:type="dcterms:W3CDTF">2024-04-22T10:13:00Z</dcterms:modified>
</cp:coreProperties>
</file>